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C49CC4" w14:textId="4C3BEECE" w:rsidR="00F96C31" w:rsidRPr="005A191D" w:rsidRDefault="005A191D" w:rsidP="005A191D">
      <w:pPr>
        <w:widowControl w:val="0"/>
        <w:pBdr>
          <w:top w:val="nil"/>
          <w:left w:val="nil"/>
          <w:bottom w:val="nil"/>
          <w:right w:val="nil"/>
          <w:between w:val="nil"/>
        </w:pBdr>
        <w:spacing w:after="0"/>
        <w:jc w:val="center"/>
        <w:rPr>
          <w:rFonts w:ascii="Arial" w:eastAsia="Arial" w:hAnsi="Arial" w:cs="Arial"/>
          <w:b/>
          <w:bCs/>
          <w:color w:val="000000"/>
        </w:rPr>
      </w:pPr>
      <w:bookmarkStart w:id="0" w:name="_GoBack"/>
      <w:bookmarkEnd w:id="0"/>
      <w:r w:rsidRPr="005A191D">
        <w:rPr>
          <w:rFonts w:ascii="Arial" w:eastAsia="Arial" w:hAnsi="Arial" w:cs="Arial"/>
          <w:b/>
          <w:bCs/>
          <w:color w:val="000000"/>
        </w:rPr>
        <w:t xml:space="preserve">2021 CoC </w:t>
      </w:r>
      <w:r w:rsidR="000E740E">
        <w:rPr>
          <w:rFonts w:ascii="Arial" w:eastAsia="Arial" w:hAnsi="Arial" w:cs="Arial"/>
          <w:b/>
          <w:bCs/>
          <w:color w:val="000000"/>
        </w:rPr>
        <w:t xml:space="preserve">DV </w:t>
      </w:r>
      <w:r w:rsidRPr="005A191D">
        <w:rPr>
          <w:rFonts w:ascii="Arial" w:eastAsia="Arial" w:hAnsi="Arial" w:cs="Arial"/>
          <w:b/>
          <w:bCs/>
          <w:color w:val="000000"/>
        </w:rPr>
        <w:t>Bonus Scoring Project Guide for Reviewers</w:t>
      </w:r>
    </w:p>
    <w:p w14:paraId="060CA245" w14:textId="77777777" w:rsidR="005A191D" w:rsidRDefault="005A191D" w:rsidP="005A191D">
      <w:pPr>
        <w:widowControl w:val="0"/>
        <w:pBdr>
          <w:top w:val="nil"/>
          <w:left w:val="nil"/>
          <w:bottom w:val="nil"/>
          <w:right w:val="nil"/>
          <w:between w:val="nil"/>
        </w:pBdr>
        <w:spacing w:after="0"/>
        <w:jc w:val="center"/>
        <w:rPr>
          <w:rFonts w:ascii="Arial" w:eastAsia="Arial" w:hAnsi="Arial" w:cs="Arial"/>
          <w:color w:val="000000"/>
        </w:rPr>
      </w:pPr>
    </w:p>
    <w:tbl>
      <w:tblPr>
        <w:tblStyle w:val="a"/>
        <w:tblW w:w="11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8"/>
        <w:gridCol w:w="8843"/>
      </w:tblGrid>
      <w:tr w:rsidR="00F96C31" w14:paraId="055BD7AB" w14:textId="77777777">
        <w:tc>
          <w:tcPr>
            <w:tcW w:w="2808" w:type="dxa"/>
            <w:tcBorders>
              <w:top w:val="nil"/>
              <w:left w:val="nil"/>
              <w:bottom w:val="nil"/>
            </w:tcBorders>
          </w:tcPr>
          <w:p w14:paraId="02BED89C" w14:textId="77777777" w:rsidR="00F96C31" w:rsidRDefault="00C14EE5">
            <w:pPr>
              <w:pBdr>
                <w:top w:val="nil"/>
                <w:left w:val="nil"/>
                <w:bottom w:val="nil"/>
                <w:right w:val="nil"/>
                <w:between w:val="nil"/>
              </w:pBdr>
              <w:rPr>
                <w:b/>
                <w:color w:val="000000"/>
                <w:sz w:val="24"/>
                <w:szCs w:val="24"/>
              </w:rPr>
            </w:pPr>
            <w:r>
              <w:rPr>
                <w:b/>
                <w:color w:val="000000"/>
                <w:sz w:val="24"/>
                <w:szCs w:val="24"/>
              </w:rPr>
              <w:t>Name of Agency Project:</w:t>
            </w:r>
          </w:p>
        </w:tc>
        <w:tc>
          <w:tcPr>
            <w:tcW w:w="8843" w:type="dxa"/>
          </w:tcPr>
          <w:p w14:paraId="6E887E22" w14:textId="5BDC86FE" w:rsidR="00F96C31" w:rsidRDefault="00F96C31">
            <w:pPr>
              <w:pBdr>
                <w:top w:val="nil"/>
                <w:left w:val="nil"/>
                <w:bottom w:val="nil"/>
                <w:right w:val="nil"/>
                <w:between w:val="nil"/>
              </w:pBdr>
              <w:rPr>
                <w:color w:val="000000"/>
                <w:sz w:val="24"/>
                <w:szCs w:val="24"/>
              </w:rPr>
            </w:pPr>
          </w:p>
        </w:tc>
      </w:tr>
      <w:tr w:rsidR="00F96C31" w14:paraId="5CE5AE27" w14:textId="77777777">
        <w:tc>
          <w:tcPr>
            <w:tcW w:w="2808" w:type="dxa"/>
            <w:tcBorders>
              <w:top w:val="nil"/>
              <w:left w:val="nil"/>
              <w:bottom w:val="nil"/>
            </w:tcBorders>
          </w:tcPr>
          <w:p w14:paraId="2F6D6229" w14:textId="77777777" w:rsidR="00F96C31" w:rsidRDefault="00C14EE5">
            <w:pPr>
              <w:pBdr>
                <w:top w:val="nil"/>
                <w:left w:val="nil"/>
                <w:bottom w:val="nil"/>
                <w:right w:val="nil"/>
                <w:between w:val="nil"/>
              </w:pBdr>
              <w:rPr>
                <w:b/>
                <w:color w:val="000000"/>
                <w:sz w:val="24"/>
                <w:szCs w:val="24"/>
              </w:rPr>
            </w:pPr>
            <w:r>
              <w:rPr>
                <w:b/>
                <w:color w:val="000000"/>
                <w:sz w:val="24"/>
                <w:szCs w:val="24"/>
              </w:rPr>
              <w:t>Name of Reviewer:</w:t>
            </w:r>
          </w:p>
        </w:tc>
        <w:tc>
          <w:tcPr>
            <w:tcW w:w="8843" w:type="dxa"/>
          </w:tcPr>
          <w:p w14:paraId="125B8ABA" w14:textId="77777777" w:rsidR="00F96C31" w:rsidRDefault="00F96C31">
            <w:pPr>
              <w:pBdr>
                <w:top w:val="nil"/>
                <w:left w:val="nil"/>
                <w:bottom w:val="nil"/>
                <w:right w:val="nil"/>
                <w:between w:val="nil"/>
              </w:pBdr>
              <w:rPr>
                <w:color w:val="000000"/>
                <w:sz w:val="24"/>
                <w:szCs w:val="24"/>
              </w:rPr>
            </w:pPr>
          </w:p>
        </w:tc>
      </w:tr>
    </w:tbl>
    <w:p w14:paraId="7256EAED" w14:textId="77777777" w:rsidR="00F96C31" w:rsidRDefault="00F96C31">
      <w:pPr>
        <w:pBdr>
          <w:top w:val="nil"/>
          <w:left w:val="nil"/>
          <w:bottom w:val="nil"/>
          <w:right w:val="nil"/>
          <w:between w:val="nil"/>
        </w:pBdr>
        <w:spacing w:after="0" w:line="240" w:lineRule="auto"/>
        <w:rPr>
          <w:color w:val="000000"/>
          <w:sz w:val="24"/>
          <w:szCs w:val="24"/>
        </w:rPr>
      </w:pPr>
    </w:p>
    <w:p w14:paraId="24062AA7" w14:textId="3992297E" w:rsidR="00EF1CB5" w:rsidRDefault="00C14EE5">
      <w:pPr>
        <w:pBdr>
          <w:top w:val="nil"/>
          <w:left w:val="nil"/>
          <w:bottom w:val="nil"/>
          <w:right w:val="nil"/>
          <w:between w:val="nil"/>
        </w:pBdr>
        <w:spacing w:after="0" w:line="240" w:lineRule="auto"/>
        <w:rPr>
          <w:color w:val="000000"/>
        </w:rPr>
      </w:pPr>
      <w:r>
        <w:rPr>
          <w:color w:val="000000"/>
        </w:rPr>
        <w:t>Continuum of Care (CoC) FY 20</w:t>
      </w:r>
      <w:r w:rsidR="004D2DA9">
        <w:rPr>
          <w:color w:val="000000"/>
        </w:rPr>
        <w:t>21</w:t>
      </w:r>
      <w:r>
        <w:rPr>
          <w:color w:val="000000"/>
        </w:rPr>
        <w:t xml:space="preserve"> new projects will be reviewed by the San Bernardino County Interagency Council on Homelessness (ICH)</w:t>
      </w:r>
      <w:r w:rsidR="00250E3E">
        <w:rPr>
          <w:color w:val="000000"/>
        </w:rPr>
        <w:t xml:space="preserve"> Grant Review Committee (GRC)</w:t>
      </w:r>
      <w:r>
        <w:rPr>
          <w:color w:val="000000"/>
        </w:rPr>
        <w:t xml:space="preserve">. All projects will be </w:t>
      </w:r>
      <w:r w:rsidR="000C3E99" w:rsidRPr="00CF750A">
        <w:t xml:space="preserve">presented to the full ICH Board for final review and approval </w:t>
      </w:r>
      <w:r>
        <w:rPr>
          <w:color w:val="000000"/>
        </w:rPr>
        <w:t xml:space="preserve">for recommendation to the </w:t>
      </w:r>
      <w:r w:rsidR="00C76A8B">
        <w:rPr>
          <w:color w:val="000000"/>
        </w:rPr>
        <w:t xml:space="preserve">United States </w:t>
      </w:r>
      <w:r w:rsidR="000C3E99">
        <w:rPr>
          <w:color w:val="000000"/>
        </w:rPr>
        <w:t xml:space="preserve">Department of </w:t>
      </w:r>
      <w:r w:rsidR="00C76A8B">
        <w:rPr>
          <w:color w:val="000000"/>
        </w:rPr>
        <w:t xml:space="preserve">Housing and Urban Development (HUD) </w:t>
      </w:r>
      <w:r>
        <w:rPr>
          <w:color w:val="000000"/>
        </w:rPr>
        <w:t xml:space="preserve">based on the following: </w:t>
      </w:r>
    </w:p>
    <w:p w14:paraId="00E1CEB3" w14:textId="77777777" w:rsidR="00F96C31" w:rsidRDefault="00F96C31">
      <w:pPr>
        <w:pBdr>
          <w:top w:val="nil"/>
          <w:left w:val="nil"/>
          <w:bottom w:val="nil"/>
          <w:right w:val="nil"/>
          <w:between w:val="nil"/>
        </w:pBdr>
        <w:spacing w:after="0" w:line="240" w:lineRule="auto"/>
        <w:rPr>
          <w:color w:val="000000"/>
        </w:rPr>
      </w:pPr>
    </w:p>
    <w:tbl>
      <w:tblPr>
        <w:tblStyle w:val="a0"/>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90"/>
        <w:gridCol w:w="4590"/>
        <w:gridCol w:w="2363"/>
      </w:tblGrid>
      <w:tr w:rsidR="00F96C31" w14:paraId="1A53A8D9" w14:textId="77777777">
        <w:tc>
          <w:tcPr>
            <w:tcW w:w="9180" w:type="dxa"/>
            <w:gridSpan w:val="2"/>
            <w:tcBorders>
              <w:top w:val="single" w:sz="4" w:space="0" w:color="000000"/>
              <w:left w:val="single" w:sz="4" w:space="0" w:color="000000"/>
              <w:right w:val="single" w:sz="4" w:space="0" w:color="000000"/>
            </w:tcBorders>
          </w:tcPr>
          <w:p w14:paraId="71C3517C" w14:textId="00346F33" w:rsidR="00F96C31" w:rsidRDefault="00C14EE5">
            <w:pPr>
              <w:pBdr>
                <w:top w:val="nil"/>
                <w:left w:val="nil"/>
                <w:bottom w:val="nil"/>
                <w:right w:val="nil"/>
                <w:between w:val="nil"/>
              </w:pBdr>
              <w:rPr>
                <w:color w:val="000000"/>
              </w:rPr>
            </w:pPr>
            <w:r>
              <w:rPr>
                <w:b/>
                <w:color w:val="000000"/>
              </w:rPr>
              <w:t xml:space="preserve">A. </w:t>
            </w:r>
            <w:r w:rsidR="00883E1E">
              <w:rPr>
                <w:b/>
                <w:color w:val="000000"/>
              </w:rPr>
              <w:t xml:space="preserve">Experience and </w:t>
            </w:r>
            <w:r w:rsidR="001C31FC">
              <w:rPr>
                <w:b/>
                <w:color w:val="000000"/>
              </w:rPr>
              <w:t>Capacity (</w:t>
            </w:r>
            <w:r w:rsidR="00AC5084">
              <w:rPr>
                <w:b/>
                <w:color w:val="000000"/>
              </w:rPr>
              <w:t>30</w:t>
            </w:r>
            <w:r>
              <w:rPr>
                <w:b/>
                <w:color w:val="000000"/>
              </w:rPr>
              <w:t xml:space="preserve"> points) </w:t>
            </w:r>
          </w:p>
        </w:tc>
        <w:tc>
          <w:tcPr>
            <w:tcW w:w="2363" w:type="dxa"/>
            <w:tcBorders>
              <w:top w:val="single" w:sz="4" w:space="0" w:color="000000"/>
              <w:left w:val="single" w:sz="4" w:space="0" w:color="000000"/>
              <w:right w:val="single" w:sz="4" w:space="0" w:color="000000"/>
            </w:tcBorders>
          </w:tcPr>
          <w:p w14:paraId="6D1A058B" w14:textId="77777777" w:rsidR="00F96C31" w:rsidRDefault="00C14EE5">
            <w:pPr>
              <w:pBdr>
                <w:top w:val="nil"/>
                <w:left w:val="nil"/>
                <w:bottom w:val="nil"/>
                <w:right w:val="nil"/>
                <w:between w:val="nil"/>
              </w:pBdr>
              <w:spacing w:after="21"/>
              <w:jc w:val="center"/>
              <w:rPr>
                <w:b/>
                <w:color w:val="000000"/>
              </w:rPr>
            </w:pPr>
            <w:r>
              <w:rPr>
                <w:b/>
                <w:color w:val="000000"/>
              </w:rPr>
              <w:t>Points</w:t>
            </w:r>
          </w:p>
        </w:tc>
      </w:tr>
      <w:tr w:rsidR="00F96C31" w14:paraId="2297E281" w14:textId="77777777">
        <w:tc>
          <w:tcPr>
            <w:tcW w:w="9180" w:type="dxa"/>
            <w:gridSpan w:val="2"/>
          </w:tcPr>
          <w:p w14:paraId="16815058" w14:textId="76985A7E" w:rsidR="00F96C31" w:rsidRDefault="008073A9" w:rsidP="00A40A3E">
            <w:pPr>
              <w:numPr>
                <w:ilvl w:val="0"/>
                <w:numId w:val="10"/>
              </w:numPr>
              <w:pBdr>
                <w:top w:val="nil"/>
                <w:left w:val="nil"/>
                <w:bottom w:val="nil"/>
                <w:right w:val="nil"/>
                <w:between w:val="nil"/>
              </w:pBdr>
              <w:spacing w:after="21"/>
              <w:rPr>
                <w:color w:val="000000"/>
              </w:rPr>
            </w:pPr>
            <w:r w:rsidRPr="008073A9">
              <w:rPr>
                <w:color w:val="000000"/>
              </w:rPr>
              <w:t>The extent to which the proposed project fills a gap in the community's Continuum of Care (CoC and addresses an eligible population.</w:t>
            </w:r>
          </w:p>
        </w:tc>
        <w:tc>
          <w:tcPr>
            <w:tcW w:w="2363" w:type="dxa"/>
          </w:tcPr>
          <w:p w14:paraId="79F40CB1" w14:textId="77777777" w:rsidR="00F96C31" w:rsidRDefault="00F96C31">
            <w:pPr>
              <w:pBdr>
                <w:top w:val="nil"/>
                <w:left w:val="nil"/>
                <w:bottom w:val="nil"/>
                <w:right w:val="nil"/>
                <w:between w:val="nil"/>
              </w:pBdr>
              <w:spacing w:after="21"/>
              <w:rPr>
                <w:color w:val="000000"/>
              </w:rPr>
            </w:pPr>
          </w:p>
        </w:tc>
      </w:tr>
      <w:tr w:rsidR="00F96C31" w14:paraId="56B2DA02" w14:textId="77777777">
        <w:tc>
          <w:tcPr>
            <w:tcW w:w="9180" w:type="dxa"/>
            <w:gridSpan w:val="2"/>
            <w:tcBorders>
              <w:bottom w:val="single" w:sz="4" w:space="0" w:color="000000"/>
            </w:tcBorders>
          </w:tcPr>
          <w:p w14:paraId="37D9409C" w14:textId="71C61A57" w:rsidR="00F96C31" w:rsidRDefault="008073A9" w:rsidP="00A40A3E">
            <w:pPr>
              <w:numPr>
                <w:ilvl w:val="0"/>
                <w:numId w:val="10"/>
              </w:numPr>
              <w:pBdr>
                <w:top w:val="nil"/>
                <w:left w:val="nil"/>
                <w:bottom w:val="nil"/>
                <w:right w:val="nil"/>
                <w:between w:val="nil"/>
              </w:pBdr>
              <w:rPr>
                <w:color w:val="000000"/>
              </w:rPr>
            </w:pPr>
            <w:r w:rsidRPr="008073A9">
              <w:rPr>
                <w:color w:val="000000"/>
              </w:rPr>
              <w:t>The applicant's ability to pro</w:t>
            </w:r>
            <w:r>
              <w:rPr>
                <w:color w:val="000000"/>
              </w:rPr>
              <w:t>v</w:t>
            </w:r>
            <w:r w:rsidRPr="008073A9">
              <w:rPr>
                <w:color w:val="000000"/>
              </w:rPr>
              <w:t>ide documentation for the requirement match</w:t>
            </w:r>
            <w:r w:rsidR="000C3E99">
              <w:rPr>
                <w:color w:val="000000"/>
              </w:rPr>
              <w:t>.</w:t>
            </w:r>
          </w:p>
        </w:tc>
        <w:tc>
          <w:tcPr>
            <w:tcW w:w="2363" w:type="dxa"/>
            <w:tcBorders>
              <w:bottom w:val="single" w:sz="4" w:space="0" w:color="000000"/>
            </w:tcBorders>
          </w:tcPr>
          <w:p w14:paraId="24908108" w14:textId="77777777" w:rsidR="00F96C31" w:rsidRDefault="00F96C31">
            <w:pPr>
              <w:pBdr>
                <w:top w:val="nil"/>
                <w:left w:val="nil"/>
                <w:bottom w:val="nil"/>
                <w:right w:val="nil"/>
                <w:between w:val="nil"/>
              </w:pBdr>
              <w:rPr>
                <w:color w:val="000000"/>
              </w:rPr>
            </w:pPr>
          </w:p>
        </w:tc>
      </w:tr>
      <w:tr w:rsidR="008073A9" w14:paraId="50DD6108" w14:textId="77777777">
        <w:tc>
          <w:tcPr>
            <w:tcW w:w="9180" w:type="dxa"/>
            <w:gridSpan w:val="2"/>
            <w:tcBorders>
              <w:bottom w:val="single" w:sz="4" w:space="0" w:color="000000"/>
            </w:tcBorders>
          </w:tcPr>
          <w:p w14:paraId="129E8532" w14:textId="36BC9F0A" w:rsidR="008073A9" w:rsidRPr="008073A9" w:rsidRDefault="008073A9" w:rsidP="00A40A3E">
            <w:pPr>
              <w:numPr>
                <w:ilvl w:val="0"/>
                <w:numId w:val="10"/>
              </w:numPr>
              <w:pBdr>
                <w:top w:val="nil"/>
                <w:left w:val="nil"/>
                <w:bottom w:val="nil"/>
                <w:right w:val="nil"/>
                <w:between w:val="nil"/>
              </w:pBdr>
              <w:rPr>
                <w:color w:val="000000"/>
              </w:rPr>
            </w:pPr>
            <w:r w:rsidRPr="008073A9">
              <w:rPr>
                <w:color w:val="000000"/>
              </w:rPr>
              <w:t>The applican</w:t>
            </w:r>
            <w:r>
              <w:rPr>
                <w:color w:val="000000"/>
              </w:rPr>
              <w:t xml:space="preserve">t’s </w:t>
            </w:r>
            <w:r w:rsidRPr="008073A9">
              <w:rPr>
                <w:color w:val="000000"/>
              </w:rPr>
              <w:t>ability to propose an eligible project type.</w:t>
            </w:r>
          </w:p>
        </w:tc>
        <w:tc>
          <w:tcPr>
            <w:tcW w:w="2363" w:type="dxa"/>
            <w:tcBorders>
              <w:bottom w:val="single" w:sz="4" w:space="0" w:color="000000"/>
            </w:tcBorders>
          </w:tcPr>
          <w:p w14:paraId="66687856" w14:textId="77777777" w:rsidR="008073A9" w:rsidRDefault="008073A9">
            <w:pPr>
              <w:pBdr>
                <w:top w:val="nil"/>
                <w:left w:val="nil"/>
                <w:bottom w:val="nil"/>
                <w:right w:val="nil"/>
                <w:between w:val="nil"/>
              </w:pBdr>
              <w:rPr>
                <w:color w:val="000000"/>
              </w:rPr>
            </w:pPr>
          </w:p>
        </w:tc>
      </w:tr>
      <w:tr w:rsidR="008073A9" w14:paraId="0D0C40C9" w14:textId="77777777">
        <w:tc>
          <w:tcPr>
            <w:tcW w:w="9180" w:type="dxa"/>
            <w:gridSpan w:val="2"/>
            <w:tcBorders>
              <w:bottom w:val="single" w:sz="4" w:space="0" w:color="000000"/>
            </w:tcBorders>
          </w:tcPr>
          <w:p w14:paraId="76767A4B" w14:textId="7093D26C" w:rsidR="008073A9" w:rsidRPr="008073A9" w:rsidRDefault="008073A9" w:rsidP="00A40A3E">
            <w:pPr>
              <w:numPr>
                <w:ilvl w:val="0"/>
                <w:numId w:val="10"/>
              </w:numPr>
              <w:pBdr>
                <w:top w:val="nil"/>
                <w:left w:val="nil"/>
                <w:bottom w:val="nil"/>
                <w:right w:val="nil"/>
                <w:between w:val="nil"/>
              </w:pBdr>
              <w:rPr>
                <w:color w:val="000000"/>
              </w:rPr>
            </w:pPr>
            <w:r w:rsidRPr="008073A9">
              <w:rPr>
                <w:color w:val="000000"/>
              </w:rPr>
              <w:t>The applicant's ability to provide solid fis</w:t>
            </w:r>
            <w:r>
              <w:rPr>
                <w:color w:val="000000"/>
              </w:rPr>
              <w:t>c</w:t>
            </w:r>
            <w:r w:rsidRPr="008073A9">
              <w:rPr>
                <w:color w:val="000000"/>
              </w:rPr>
              <w:t>al accountability to the project and the proposed budget is less than or equal to the amount of available funding</w:t>
            </w:r>
            <w:r w:rsidR="000C3E99">
              <w:rPr>
                <w:color w:val="000000"/>
              </w:rPr>
              <w:t>, if noted</w:t>
            </w:r>
            <w:r w:rsidRPr="008073A9">
              <w:rPr>
                <w:color w:val="000000"/>
              </w:rPr>
              <w:t>.</w:t>
            </w:r>
          </w:p>
        </w:tc>
        <w:tc>
          <w:tcPr>
            <w:tcW w:w="2363" w:type="dxa"/>
            <w:tcBorders>
              <w:bottom w:val="single" w:sz="4" w:space="0" w:color="000000"/>
            </w:tcBorders>
          </w:tcPr>
          <w:p w14:paraId="3A3E8F4D" w14:textId="77777777" w:rsidR="008073A9" w:rsidRDefault="008073A9">
            <w:pPr>
              <w:pBdr>
                <w:top w:val="nil"/>
                <w:left w:val="nil"/>
                <w:bottom w:val="nil"/>
                <w:right w:val="nil"/>
                <w:between w:val="nil"/>
              </w:pBdr>
              <w:rPr>
                <w:color w:val="000000"/>
              </w:rPr>
            </w:pPr>
          </w:p>
        </w:tc>
      </w:tr>
      <w:tr w:rsidR="00883E1E" w14:paraId="79123E97" w14:textId="77777777">
        <w:tc>
          <w:tcPr>
            <w:tcW w:w="9180" w:type="dxa"/>
            <w:gridSpan w:val="2"/>
            <w:tcBorders>
              <w:bottom w:val="single" w:sz="4" w:space="0" w:color="000000"/>
            </w:tcBorders>
          </w:tcPr>
          <w:p w14:paraId="483C83B2" w14:textId="5C77AF99" w:rsidR="00883E1E" w:rsidRPr="00250E3E" w:rsidRDefault="000C3E99" w:rsidP="00A40A3E">
            <w:pPr>
              <w:numPr>
                <w:ilvl w:val="0"/>
                <w:numId w:val="10"/>
              </w:numPr>
              <w:pBdr>
                <w:top w:val="nil"/>
                <w:left w:val="nil"/>
                <w:bottom w:val="nil"/>
                <w:right w:val="nil"/>
                <w:between w:val="nil"/>
              </w:pBdr>
              <w:rPr>
                <w:color w:val="000000"/>
              </w:rPr>
            </w:pPr>
            <w:r w:rsidRPr="00BA2085">
              <w:t>The extent to which the proposed project meets HUD’s threshold</w:t>
            </w:r>
            <w:r>
              <w:t>.</w:t>
            </w:r>
          </w:p>
        </w:tc>
        <w:tc>
          <w:tcPr>
            <w:tcW w:w="2363" w:type="dxa"/>
            <w:tcBorders>
              <w:bottom w:val="single" w:sz="4" w:space="0" w:color="000000"/>
            </w:tcBorders>
          </w:tcPr>
          <w:p w14:paraId="54952751" w14:textId="77777777" w:rsidR="00883E1E" w:rsidRDefault="00883E1E">
            <w:pPr>
              <w:pBdr>
                <w:top w:val="nil"/>
                <w:left w:val="nil"/>
                <w:bottom w:val="nil"/>
                <w:right w:val="nil"/>
                <w:between w:val="nil"/>
              </w:pBdr>
              <w:rPr>
                <w:color w:val="000000"/>
              </w:rPr>
            </w:pPr>
          </w:p>
        </w:tc>
      </w:tr>
      <w:tr w:rsidR="00250E3E" w14:paraId="7D9D9C76" w14:textId="77777777">
        <w:tc>
          <w:tcPr>
            <w:tcW w:w="9180" w:type="dxa"/>
            <w:gridSpan w:val="2"/>
            <w:tcBorders>
              <w:bottom w:val="single" w:sz="4" w:space="0" w:color="000000"/>
            </w:tcBorders>
          </w:tcPr>
          <w:p w14:paraId="3820C007" w14:textId="1581CB2F" w:rsidR="00250E3E" w:rsidRPr="008073A9" w:rsidRDefault="00250E3E" w:rsidP="00A40A3E">
            <w:pPr>
              <w:numPr>
                <w:ilvl w:val="0"/>
                <w:numId w:val="10"/>
              </w:numPr>
              <w:pBdr>
                <w:top w:val="nil"/>
                <w:left w:val="nil"/>
                <w:bottom w:val="nil"/>
                <w:right w:val="nil"/>
                <w:between w:val="nil"/>
              </w:pBdr>
              <w:rPr>
                <w:color w:val="000000"/>
              </w:rPr>
            </w:pPr>
            <w:r w:rsidRPr="00250E3E">
              <w:rPr>
                <w:color w:val="000000"/>
              </w:rPr>
              <w:t>The applicant’s experience and capacity in providing similar services, the length and type of experience it has working with the homeless, the quality of programs/services it provides, and the experience level of key staff.</w:t>
            </w:r>
          </w:p>
        </w:tc>
        <w:tc>
          <w:tcPr>
            <w:tcW w:w="2363" w:type="dxa"/>
            <w:tcBorders>
              <w:bottom w:val="single" w:sz="4" w:space="0" w:color="000000"/>
            </w:tcBorders>
          </w:tcPr>
          <w:p w14:paraId="5B739EBD" w14:textId="77777777" w:rsidR="00250E3E" w:rsidRDefault="00250E3E">
            <w:pPr>
              <w:pBdr>
                <w:top w:val="nil"/>
                <w:left w:val="nil"/>
                <w:bottom w:val="nil"/>
                <w:right w:val="nil"/>
                <w:between w:val="nil"/>
              </w:pBdr>
              <w:rPr>
                <w:color w:val="000000"/>
              </w:rPr>
            </w:pPr>
          </w:p>
        </w:tc>
      </w:tr>
      <w:tr w:rsidR="00F96C31" w14:paraId="73E05124" w14:textId="77777777">
        <w:tc>
          <w:tcPr>
            <w:tcW w:w="4590" w:type="dxa"/>
            <w:tcBorders>
              <w:left w:val="nil"/>
              <w:bottom w:val="single" w:sz="4" w:space="0" w:color="000000"/>
              <w:right w:val="nil"/>
            </w:tcBorders>
          </w:tcPr>
          <w:p w14:paraId="26627138" w14:textId="77777777" w:rsidR="00F96C31" w:rsidRDefault="00C14EE5">
            <w:pPr>
              <w:pBdr>
                <w:top w:val="nil"/>
                <w:left w:val="nil"/>
                <w:bottom w:val="nil"/>
                <w:right w:val="nil"/>
                <w:between w:val="nil"/>
              </w:pBdr>
              <w:rPr>
                <w:b/>
                <w:color w:val="000000"/>
              </w:rPr>
            </w:pPr>
            <w:r>
              <w:rPr>
                <w:b/>
                <w:color w:val="000000"/>
              </w:rPr>
              <w:t>Comments:</w:t>
            </w:r>
          </w:p>
        </w:tc>
        <w:tc>
          <w:tcPr>
            <w:tcW w:w="4590" w:type="dxa"/>
            <w:tcBorders>
              <w:left w:val="nil"/>
              <w:bottom w:val="single" w:sz="4" w:space="0" w:color="000000"/>
              <w:right w:val="single" w:sz="4" w:space="0" w:color="000000"/>
            </w:tcBorders>
          </w:tcPr>
          <w:p w14:paraId="299E39CD" w14:textId="77777777" w:rsidR="00F96C31" w:rsidRDefault="00C14EE5">
            <w:pPr>
              <w:pBdr>
                <w:top w:val="nil"/>
                <w:left w:val="nil"/>
                <w:bottom w:val="nil"/>
                <w:right w:val="nil"/>
                <w:between w:val="nil"/>
              </w:pBdr>
              <w:jc w:val="right"/>
              <w:rPr>
                <w:b/>
                <w:color w:val="000000"/>
              </w:rPr>
            </w:pPr>
            <w:r>
              <w:rPr>
                <w:b/>
                <w:color w:val="000000"/>
              </w:rPr>
              <w:t>Total</w:t>
            </w:r>
          </w:p>
        </w:tc>
        <w:tc>
          <w:tcPr>
            <w:tcW w:w="2363" w:type="dxa"/>
            <w:tcBorders>
              <w:left w:val="single" w:sz="4" w:space="0" w:color="000000"/>
              <w:bottom w:val="single" w:sz="4" w:space="0" w:color="000000"/>
            </w:tcBorders>
          </w:tcPr>
          <w:p w14:paraId="361C39C0" w14:textId="77777777" w:rsidR="00F96C31" w:rsidRDefault="00F96C31">
            <w:pPr>
              <w:pBdr>
                <w:top w:val="nil"/>
                <w:left w:val="nil"/>
                <w:bottom w:val="nil"/>
                <w:right w:val="nil"/>
                <w:between w:val="nil"/>
              </w:pBdr>
              <w:rPr>
                <w:color w:val="000000"/>
              </w:rPr>
            </w:pPr>
          </w:p>
        </w:tc>
      </w:tr>
      <w:tr w:rsidR="00F96C31" w14:paraId="2E6C6B77" w14:textId="77777777" w:rsidTr="000C3E99">
        <w:trPr>
          <w:trHeight w:val="2088"/>
        </w:trPr>
        <w:tc>
          <w:tcPr>
            <w:tcW w:w="11543" w:type="dxa"/>
            <w:gridSpan w:val="3"/>
            <w:tcBorders>
              <w:top w:val="single" w:sz="4" w:space="0" w:color="000000"/>
              <w:left w:val="single" w:sz="4" w:space="0" w:color="000000"/>
              <w:bottom w:val="single" w:sz="4" w:space="0" w:color="000000"/>
              <w:right w:val="single" w:sz="4" w:space="0" w:color="000000"/>
            </w:tcBorders>
          </w:tcPr>
          <w:p w14:paraId="7F95BC79" w14:textId="77777777" w:rsidR="00F96C31" w:rsidRDefault="00F96C31">
            <w:pPr>
              <w:pBdr>
                <w:top w:val="nil"/>
                <w:left w:val="nil"/>
                <w:bottom w:val="nil"/>
                <w:right w:val="nil"/>
                <w:between w:val="nil"/>
              </w:pBdr>
              <w:rPr>
                <w:color w:val="000000"/>
              </w:rPr>
            </w:pPr>
            <w:bookmarkStart w:id="1" w:name="_Hlk15278147"/>
          </w:p>
        </w:tc>
      </w:tr>
      <w:bookmarkEnd w:id="1"/>
    </w:tbl>
    <w:p w14:paraId="3D78D6C3" w14:textId="0CA356D4" w:rsidR="00F96C31" w:rsidRDefault="00F96C31" w:rsidP="00AC5084">
      <w:pPr>
        <w:pBdr>
          <w:top w:val="nil"/>
          <w:left w:val="nil"/>
          <w:bottom w:val="nil"/>
          <w:right w:val="nil"/>
          <w:between w:val="nil"/>
        </w:pBdr>
        <w:spacing w:after="0" w:line="240" w:lineRule="auto"/>
        <w:rPr>
          <w:color w:val="000000"/>
        </w:rPr>
      </w:pPr>
    </w:p>
    <w:p w14:paraId="7146BB36" w14:textId="77777777" w:rsidR="000C3E99" w:rsidRDefault="000C3E99" w:rsidP="00AC5084">
      <w:pPr>
        <w:pBdr>
          <w:top w:val="nil"/>
          <w:left w:val="nil"/>
          <w:bottom w:val="nil"/>
          <w:right w:val="nil"/>
          <w:between w:val="nil"/>
        </w:pBdr>
        <w:spacing w:after="0" w:line="240" w:lineRule="auto"/>
        <w:rPr>
          <w:color w:val="000000"/>
        </w:rPr>
      </w:pPr>
    </w:p>
    <w:tbl>
      <w:tblPr>
        <w:tblStyle w:val="a2"/>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gridCol w:w="2363"/>
      </w:tblGrid>
      <w:tr w:rsidR="00F96C31" w14:paraId="25D77649" w14:textId="77777777">
        <w:tc>
          <w:tcPr>
            <w:tcW w:w="9180" w:type="dxa"/>
          </w:tcPr>
          <w:p w14:paraId="5FD3C7E9" w14:textId="17BDF29E" w:rsidR="00F96C31" w:rsidRDefault="002B0B62">
            <w:pPr>
              <w:pBdr>
                <w:top w:val="nil"/>
                <w:left w:val="nil"/>
                <w:bottom w:val="nil"/>
                <w:right w:val="nil"/>
                <w:between w:val="nil"/>
              </w:pBdr>
              <w:spacing w:after="30"/>
              <w:rPr>
                <w:color w:val="000000"/>
              </w:rPr>
            </w:pPr>
            <w:r>
              <w:rPr>
                <w:b/>
                <w:color w:val="000000"/>
              </w:rPr>
              <w:t>B</w:t>
            </w:r>
            <w:r w:rsidR="00C14EE5">
              <w:rPr>
                <w:b/>
                <w:color w:val="000000"/>
              </w:rPr>
              <w:t xml:space="preserve">. </w:t>
            </w:r>
            <w:r w:rsidR="00AC5084">
              <w:rPr>
                <w:b/>
                <w:color w:val="000000"/>
              </w:rPr>
              <w:t xml:space="preserve"> </w:t>
            </w:r>
            <w:r w:rsidR="00250E3E">
              <w:rPr>
                <w:b/>
                <w:color w:val="000000"/>
              </w:rPr>
              <w:t xml:space="preserve">Housing First Emphasis </w:t>
            </w:r>
            <w:r w:rsidR="00AC5084">
              <w:rPr>
                <w:b/>
                <w:color w:val="000000"/>
              </w:rPr>
              <w:t>(25)</w:t>
            </w:r>
          </w:p>
        </w:tc>
        <w:tc>
          <w:tcPr>
            <w:tcW w:w="2363" w:type="dxa"/>
          </w:tcPr>
          <w:p w14:paraId="5AA92403" w14:textId="77777777" w:rsidR="00F96C31" w:rsidRDefault="00C14EE5">
            <w:pPr>
              <w:pBdr>
                <w:top w:val="nil"/>
                <w:left w:val="nil"/>
                <w:bottom w:val="nil"/>
                <w:right w:val="nil"/>
                <w:between w:val="nil"/>
              </w:pBdr>
              <w:spacing w:after="30"/>
              <w:jc w:val="center"/>
              <w:rPr>
                <w:b/>
                <w:color w:val="000000"/>
              </w:rPr>
            </w:pPr>
            <w:r>
              <w:rPr>
                <w:b/>
                <w:color w:val="000000"/>
              </w:rPr>
              <w:t>Points</w:t>
            </w:r>
          </w:p>
        </w:tc>
      </w:tr>
      <w:tr w:rsidR="00F96C31" w14:paraId="0F3B5A0A" w14:textId="77777777">
        <w:tc>
          <w:tcPr>
            <w:tcW w:w="9180" w:type="dxa"/>
          </w:tcPr>
          <w:p w14:paraId="55E19746" w14:textId="7A5D1BA9" w:rsidR="00F96C31" w:rsidRDefault="00250E3E" w:rsidP="00250E3E">
            <w:pPr>
              <w:pStyle w:val="ListParagraph"/>
              <w:numPr>
                <w:ilvl w:val="0"/>
                <w:numId w:val="4"/>
              </w:numPr>
              <w:rPr>
                <w:color w:val="000000"/>
              </w:rPr>
            </w:pPr>
            <w:r>
              <w:rPr>
                <w:color w:val="000000"/>
              </w:rPr>
              <w:t>The extent to which the applicant is a Housing First organization</w:t>
            </w:r>
            <w:r w:rsidR="000C3E99">
              <w:rPr>
                <w:color w:val="000000"/>
              </w:rPr>
              <w:t>.</w:t>
            </w:r>
            <w:r>
              <w:rPr>
                <w:color w:val="000000"/>
              </w:rPr>
              <w:t xml:space="preserve"> </w:t>
            </w:r>
          </w:p>
        </w:tc>
        <w:tc>
          <w:tcPr>
            <w:tcW w:w="2363" w:type="dxa"/>
          </w:tcPr>
          <w:p w14:paraId="4A754094" w14:textId="77777777" w:rsidR="00F96C31" w:rsidRDefault="00F96C31">
            <w:pPr>
              <w:pBdr>
                <w:top w:val="nil"/>
                <w:left w:val="nil"/>
                <w:bottom w:val="nil"/>
                <w:right w:val="nil"/>
                <w:between w:val="nil"/>
              </w:pBdr>
              <w:spacing w:after="30"/>
              <w:rPr>
                <w:color w:val="000000"/>
              </w:rPr>
            </w:pPr>
          </w:p>
        </w:tc>
      </w:tr>
      <w:tr w:rsidR="00656838" w14:paraId="25F883BE" w14:textId="77777777">
        <w:tc>
          <w:tcPr>
            <w:tcW w:w="9180" w:type="dxa"/>
          </w:tcPr>
          <w:p w14:paraId="51F5932B" w14:textId="570F4550" w:rsidR="00656838" w:rsidRDefault="00656838" w:rsidP="00250E3E">
            <w:pPr>
              <w:pStyle w:val="ListParagraph"/>
              <w:numPr>
                <w:ilvl w:val="0"/>
                <w:numId w:val="4"/>
              </w:numPr>
              <w:rPr>
                <w:color w:val="000000"/>
              </w:rPr>
            </w:pPr>
            <w:r w:rsidRPr="00656838">
              <w:rPr>
                <w:color w:val="000000"/>
              </w:rPr>
              <w:t>Housing First practices include: rapid placement and stabilization in permanent housing and does not have service participation requirements or preconditions.</w:t>
            </w:r>
            <w:r w:rsidRPr="00656838">
              <w:rPr>
                <w:color w:val="000000"/>
              </w:rPr>
              <w:tab/>
            </w:r>
          </w:p>
        </w:tc>
        <w:tc>
          <w:tcPr>
            <w:tcW w:w="2363" w:type="dxa"/>
          </w:tcPr>
          <w:p w14:paraId="551BC8F0" w14:textId="77777777" w:rsidR="00656838" w:rsidRDefault="00656838">
            <w:pPr>
              <w:pBdr>
                <w:top w:val="nil"/>
                <w:left w:val="nil"/>
                <w:bottom w:val="nil"/>
                <w:right w:val="nil"/>
                <w:between w:val="nil"/>
              </w:pBdr>
              <w:spacing w:after="30"/>
              <w:rPr>
                <w:color w:val="000000"/>
              </w:rPr>
            </w:pPr>
          </w:p>
        </w:tc>
      </w:tr>
    </w:tbl>
    <w:tbl>
      <w:tblPr>
        <w:tblpPr w:leftFromText="180" w:rightFromText="180" w:vertAnchor="text" w:horzAnchor="margin" w:tblpY="389"/>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43"/>
      </w:tblGrid>
      <w:tr w:rsidR="004C76D4" w14:paraId="4C0D0F71" w14:textId="77777777" w:rsidTr="000C3E99">
        <w:trPr>
          <w:trHeight w:val="1967"/>
        </w:trPr>
        <w:tc>
          <w:tcPr>
            <w:tcW w:w="11543" w:type="dxa"/>
          </w:tcPr>
          <w:p w14:paraId="2D024B3C" w14:textId="77777777" w:rsidR="004C76D4" w:rsidRDefault="004C76D4" w:rsidP="004C76D4">
            <w:pPr>
              <w:pBdr>
                <w:top w:val="nil"/>
                <w:left w:val="nil"/>
                <w:bottom w:val="nil"/>
                <w:right w:val="nil"/>
                <w:between w:val="nil"/>
              </w:pBdr>
              <w:rPr>
                <w:color w:val="000000"/>
              </w:rPr>
            </w:pPr>
          </w:p>
        </w:tc>
      </w:tr>
    </w:tbl>
    <w:tbl>
      <w:tblPr>
        <w:tblStyle w:val="a2"/>
        <w:tblW w:w="1154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90"/>
        <w:gridCol w:w="4590"/>
        <w:gridCol w:w="2363"/>
      </w:tblGrid>
      <w:tr w:rsidR="00F96C31" w14:paraId="306334C7" w14:textId="77777777" w:rsidTr="00365148">
        <w:tc>
          <w:tcPr>
            <w:tcW w:w="4590" w:type="dxa"/>
            <w:tcBorders>
              <w:left w:val="nil"/>
              <w:right w:val="nil"/>
            </w:tcBorders>
          </w:tcPr>
          <w:p w14:paraId="10FAF5F6" w14:textId="0A4AF84B" w:rsidR="00365148" w:rsidRDefault="00365148">
            <w:pPr>
              <w:pBdr>
                <w:top w:val="nil"/>
                <w:left w:val="nil"/>
                <w:bottom w:val="nil"/>
                <w:right w:val="nil"/>
                <w:between w:val="nil"/>
              </w:pBdr>
              <w:rPr>
                <w:b/>
                <w:color w:val="000000"/>
              </w:rPr>
            </w:pPr>
            <w:r w:rsidRPr="00365148">
              <w:rPr>
                <w:b/>
                <w:bCs/>
              </w:rPr>
              <w:t xml:space="preserve"> </w:t>
            </w:r>
            <w:r w:rsidR="004C76D4">
              <w:rPr>
                <w:b/>
                <w:bCs/>
              </w:rPr>
              <w:t>Comments:</w:t>
            </w:r>
          </w:p>
        </w:tc>
        <w:tc>
          <w:tcPr>
            <w:tcW w:w="4590" w:type="dxa"/>
            <w:tcBorders>
              <w:left w:val="nil"/>
            </w:tcBorders>
          </w:tcPr>
          <w:p w14:paraId="06BAA840" w14:textId="75EF834D" w:rsidR="00F96C31" w:rsidRDefault="004C76D4">
            <w:pPr>
              <w:pBdr>
                <w:top w:val="nil"/>
                <w:left w:val="nil"/>
                <w:bottom w:val="nil"/>
                <w:right w:val="nil"/>
                <w:between w:val="nil"/>
              </w:pBdr>
              <w:ind w:left="360"/>
              <w:jc w:val="right"/>
              <w:rPr>
                <w:b/>
                <w:color w:val="000000"/>
              </w:rPr>
            </w:pPr>
            <w:r>
              <w:rPr>
                <w:b/>
                <w:color w:val="000000"/>
              </w:rPr>
              <w:t>Total</w:t>
            </w:r>
          </w:p>
        </w:tc>
        <w:tc>
          <w:tcPr>
            <w:tcW w:w="2363" w:type="dxa"/>
          </w:tcPr>
          <w:p w14:paraId="41D55679" w14:textId="77777777" w:rsidR="00F96C31" w:rsidRDefault="00F96C31">
            <w:pPr>
              <w:pBdr>
                <w:top w:val="nil"/>
                <w:left w:val="nil"/>
                <w:bottom w:val="nil"/>
                <w:right w:val="nil"/>
                <w:between w:val="nil"/>
              </w:pBdr>
              <w:rPr>
                <w:color w:val="000000"/>
              </w:rPr>
            </w:pPr>
          </w:p>
        </w:tc>
      </w:tr>
    </w:tbl>
    <w:p w14:paraId="54A01533" w14:textId="4188E94C" w:rsidR="00A971F1" w:rsidRDefault="00A971F1"/>
    <w:p w14:paraId="74CFE12D" w14:textId="77777777" w:rsidR="000C3E99" w:rsidRDefault="000C3E99"/>
    <w:tbl>
      <w:tblPr>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90"/>
        <w:gridCol w:w="4590"/>
        <w:gridCol w:w="2363"/>
      </w:tblGrid>
      <w:tr w:rsidR="00A40A3E" w:rsidRPr="00A40A3E" w14:paraId="1E1D54BA" w14:textId="77777777" w:rsidTr="002B0B62">
        <w:trPr>
          <w:trHeight w:val="333"/>
        </w:trPr>
        <w:tc>
          <w:tcPr>
            <w:tcW w:w="9180" w:type="dxa"/>
            <w:gridSpan w:val="2"/>
          </w:tcPr>
          <w:p w14:paraId="32F08B00" w14:textId="5257EDBA" w:rsidR="00365148" w:rsidRPr="00A40A3E" w:rsidRDefault="002B0B62" w:rsidP="00AC5084">
            <w:pPr>
              <w:pBdr>
                <w:top w:val="nil"/>
                <w:left w:val="nil"/>
                <w:bottom w:val="nil"/>
                <w:right w:val="nil"/>
                <w:between w:val="nil"/>
              </w:pBdr>
              <w:rPr>
                <w:b/>
              </w:rPr>
            </w:pPr>
            <w:bookmarkStart w:id="2" w:name="_Hlk80863376"/>
            <w:r w:rsidRPr="00A40A3E">
              <w:rPr>
                <w:b/>
              </w:rPr>
              <w:lastRenderedPageBreak/>
              <w:t>C</w:t>
            </w:r>
            <w:r w:rsidR="00365148" w:rsidRPr="00A40A3E">
              <w:rPr>
                <w:b/>
              </w:rPr>
              <w:t xml:space="preserve">. </w:t>
            </w:r>
            <w:r w:rsidR="00AC5084" w:rsidRPr="00AC5084">
              <w:rPr>
                <w:b/>
              </w:rPr>
              <w:t xml:space="preserve"> </w:t>
            </w:r>
            <w:r w:rsidR="00250E3E">
              <w:rPr>
                <w:b/>
              </w:rPr>
              <w:t xml:space="preserve">Sub-population Focus </w:t>
            </w:r>
            <w:r w:rsidR="00AC5084">
              <w:rPr>
                <w:b/>
              </w:rPr>
              <w:t>(2</w:t>
            </w:r>
            <w:r w:rsidR="00A971F1">
              <w:rPr>
                <w:b/>
              </w:rPr>
              <w:t>5</w:t>
            </w:r>
            <w:r w:rsidR="00AC5084">
              <w:rPr>
                <w:b/>
              </w:rPr>
              <w:t>)</w:t>
            </w:r>
          </w:p>
        </w:tc>
        <w:tc>
          <w:tcPr>
            <w:tcW w:w="2363" w:type="dxa"/>
          </w:tcPr>
          <w:p w14:paraId="511141FD" w14:textId="77777777" w:rsidR="00365148" w:rsidRPr="00A40A3E" w:rsidRDefault="00365148" w:rsidP="005A5AE3">
            <w:pPr>
              <w:pBdr>
                <w:top w:val="nil"/>
                <w:left w:val="nil"/>
                <w:bottom w:val="nil"/>
                <w:right w:val="nil"/>
                <w:between w:val="nil"/>
              </w:pBdr>
              <w:jc w:val="center"/>
              <w:rPr>
                <w:bCs/>
              </w:rPr>
            </w:pPr>
            <w:r w:rsidRPr="00A40A3E">
              <w:rPr>
                <w:bCs/>
              </w:rPr>
              <w:t>Points</w:t>
            </w:r>
          </w:p>
        </w:tc>
      </w:tr>
      <w:tr w:rsidR="00A40A3E" w:rsidRPr="00A40A3E" w14:paraId="5142CAFB" w14:textId="77777777" w:rsidTr="00250E3E">
        <w:trPr>
          <w:trHeight w:val="1170"/>
        </w:trPr>
        <w:tc>
          <w:tcPr>
            <w:tcW w:w="9180" w:type="dxa"/>
            <w:gridSpan w:val="2"/>
            <w:tcBorders>
              <w:bottom w:val="single" w:sz="4" w:space="0" w:color="000000"/>
            </w:tcBorders>
          </w:tcPr>
          <w:p w14:paraId="35C36EC5" w14:textId="18514B9D" w:rsidR="008329FF" w:rsidRPr="000C3E99" w:rsidRDefault="00250E3E" w:rsidP="000C3E99">
            <w:pPr>
              <w:pStyle w:val="ListParagraph"/>
              <w:numPr>
                <w:ilvl w:val="0"/>
                <w:numId w:val="4"/>
              </w:numPr>
              <w:rPr>
                <w:bCs/>
              </w:rPr>
            </w:pPr>
            <w:r w:rsidRPr="000C3E99">
              <w:rPr>
                <w:bCs/>
              </w:rPr>
              <w:t>PH-RRH and Joint TH and PH-RRH applicant’s ability to design a project that is dedicated to survivors of domestic violence, dating violence, sexual assault, or stalking as defined in paragraph (4) at 24 CFR 578.3. These projects must demonstrate trauma-informed, victim-centered approaches, and safety planning.</w:t>
            </w:r>
            <w:r w:rsidR="00857B11" w:rsidRPr="000C3E99">
              <w:rPr>
                <w:bCs/>
              </w:rPr>
              <w:t xml:space="preserve">     </w:t>
            </w:r>
            <w:r w:rsidR="00857B11" w:rsidRPr="000C3E99">
              <w:rPr>
                <w:b/>
              </w:rPr>
              <w:t>OR</w:t>
            </w:r>
          </w:p>
        </w:tc>
        <w:tc>
          <w:tcPr>
            <w:tcW w:w="2363" w:type="dxa"/>
          </w:tcPr>
          <w:p w14:paraId="257D4167" w14:textId="77777777" w:rsidR="008329FF" w:rsidRPr="00A40A3E" w:rsidRDefault="008329FF" w:rsidP="008329FF">
            <w:pPr>
              <w:pBdr>
                <w:top w:val="nil"/>
                <w:left w:val="nil"/>
                <w:bottom w:val="nil"/>
                <w:right w:val="nil"/>
                <w:between w:val="nil"/>
              </w:pBdr>
            </w:pPr>
          </w:p>
        </w:tc>
      </w:tr>
      <w:tr w:rsidR="00AC5084" w:rsidRPr="00A40A3E" w14:paraId="5077ADB1" w14:textId="77777777" w:rsidTr="00A971F1">
        <w:trPr>
          <w:trHeight w:val="576"/>
        </w:trPr>
        <w:tc>
          <w:tcPr>
            <w:tcW w:w="9180" w:type="dxa"/>
            <w:gridSpan w:val="2"/>
            <w:tcBorders>
              <w:bottom w:val="single" w:sz="4" w:space="0" w:color="000000"/>
            </w:tcBorders>
          </w:tcPr>
          <w:p w14:paraId="7EDC11A5" w14:textId="399E50BE" w:rsidR="00AC5084" w:rsidRPr="000C3E99" w:rsidRDefault="00250E3E" w:rsidP="000C3E99">
            <w:pPr>
              <w:pStyle w:val="ListParagraph"/>
              <w:numPr>
                <w:ilvl w:val="0"/>
                <w:numId w:val="4"/>
              </w:numPr>
              <w:rPr>
                <w:bCs/>
              </w:rPr>
            </w:pPr>
            <w:r w:rsidRPr="000C3E99">
              <w:rPr>
                <w:bCs/>
              </w:rPr>
              <w:t>SSO Projects for Coordinated Entry (SSO-CE) ability to implement policies, procedures, and practices that equip the CoC’s coordinated entry to better meet the needs of survivors of domestic violence, dating violence, sexual assault, or stalking (e.g., to implement policies and procedures that are trauma-informed, client-centered or to better coordinate referrals between the CoC’s coordinated entry and the victim service providers coordinated entry system where they are different).</w:t>
            </w:r>
          </w:p>
        </w:tc>
        <w:tc>
          <w:tcPr>
            <w:tcW w:w="2363" w:type="dxa"/>
          </w:tcPr>
          <w:p w14:paraId="5B9DD16A" w14:textId="77777777" w:rsidR="00AC5084" w:rsidRPr="00A40A3E" w:rsidRDefault="00AC5084" w:rsidP="008329FF">
            <w:pPr>
              <w:pBdr>
                <w:top w:val="nil"/>
                <w:left w:val="nil"/>
                <w:bottom w:val="nil"/>
                <w:right w:val="nil"/>
                <w:between w:val="nil"/>
              </w:pBdr>
            </w:pPr>
          </w:p>
        </w:tc>
      </w:tr>
      <w:tr w:rsidR="00365148" w14:paraId="7803738D" w14:textId="77777777" w:rsidTr="005A5AE3">
        <w:tc>
          <w:tcPr>
            <w:tcW w:w="4590" w:type="dxa"/>
            <w:tcBorders>
              <w:left w:val="nil"/>
              <w:bottom w:val="single" w:sz="4" w:space="0" w:color="000000"/>
              <w:right w:val="nil"/>
            </w:tcBorders>
          </w:tcPr>
          <w:p w14:paraId="1A0CACFA" w14:textId="77777777" w:rsidR="00365148" w:rsidRDefault="00365148" w:rsidP="002B0B62">
            <w:pPr>
              <w:pBdr>
                <w:top w:val="nil"/>
                <w:left w:val="nil"/>
                <w:bottom w:val="nil"/>
                <w:right w:val="nil"/>
                <w:between w:val="nil"/>
              </w:pBdr>
              <w:spacing w:line="240" w:lineRule="auto"/>
              <w:contextualSpacing/>
              <w:rPr>
                <w:b/>
                <w:color w:val="000000"/>
              </w:rPr>
            </w:pPr>
            <w:r>
              <w:rPr>
                <w:b/>
                <w:color w:val="000000"/>
              </w:rPr>
              <w:t>Comments:</w:t>
            </w:r>
          </w:p>
        </w:tc>
        <w:tc>
          <w:tcPr>
            <w:tcW w:w="4590" w:type="dxa"/>
            <w:tcBorders>
              <w:left w:val="nil"/>
              <w:bottom w:val="single" w:sz="4" w:space="0" w:color="000000"/>
            </w:tcBorders>
          </w:tcPr>
          <w:p w14:paraId="7354BFB2" w14:textId="77777777" w:rsidR="00365148" w:rsidRDefault="00365148" w:rsidP="002B0B62">
            <w:pPr>
              <w:pBdr>
                <w:top w:val="nil"/>
                <w:left w:val="nil"/>
                <w:bottom w:val="nil"/>
                <w:right w:val="nil"/>
                <w:between w:val="nil"/>
              </w:pBdr>
              <w:spacing w:line="240" w:lineRule="auto"/>
              <w:ind w:left="360"/>
              <w:contextualSpacing/>
              <w:jc w:val="right"/>
              <w:rPr>
                <w:b/>
                <w:color w:val="000000"/>
              </w:rPr>
            </w:pPr>
            <w:r>
              <w:rPr>
                <w:b/>
                <w:color w:val="000000"/>
              </w:rPr>
              <w:t>Total</w:t>
            </w:r>
          </w:p>
        </w:tc>
        <w:tc>
          <w:tcPr>
            <w:tcW w:w="2363" w:type="dxa"/>
            <w:tcBorders>
              <w:bottom w:val="single" w:sz="4" w:space="0" w:color="000000"/>
            </w:tcBorders>
          </w:tcPr>
          <w:p w14:paraId="154AF771" w14:textId="77777777" w:rsidR="00365148" w:rsidRDefault="00365148" w:rsidP="002B0B62">
            <w:pPr>
              <w:pBdr>
                <w:top w:val="nil"/>
                <w:left w:val="nil"/>
                <w:bottom w:val="nil"/>
                <w:right w:val="nil"/>
                <w:between w:val="nil"/>
              </w:pBdr>
              <w:spacing w:line="240" w:lineRule="auto"/>
              <w:contextualSpacing/>
              <w:rPr>
                <w:color w:val="000000"/>
              </w:rPr>
            </w:pPr>
          </w:p>
        </w:tc>
      </w:tr>
      <w:tr w:rsidR="00365148" w14:paraId="1C1C42BA" w14:textId="77777777" w:rsidTr="000C3E99">
        <w:trPr>
          <w:trHeight w:val="2790"/>
        </w:trPr>
        <w:tc>
          <w:tcPr>
            <w:tcW w:w="11543" w:type="dxa"/>
            <w:gridSpan w:val="3"/>
            <w:tcBorders>
              <w:left w:val="single" w:sz="4" w:space="0" w:color="000000"/>
              <w:bottom w:val="single" w:sz="4" w:space="0" w:color="000000"/>
            </w:tcBorders>
          </w:tcPr>
          <w:p w14:paraId="3774EFB2" w14:textId="77777777" w:rsidR="00365148" w:rsidRDefault="00365148" w:rsidP="005A5AE3">
            <w:pPr>
              <w:pBdr>
                <w:top w:val="nil"/>
                <w:left w:val="nil"/>
                <w:bottom w:val="nil"/>
                <w:right w:val="nil"/>
                <w:between w:val="nil"/>
              </w:pBdr>
              <w:rPr>
                <w:color w:val="000000"/>
              </w:rPr>
            </w:pPr>
          </w:p>
        </w:tc>
      </w:tr>
      <w:bookmarkEnd w:id="2"/>
    </w:tbl>
    <w:p w14:paraId="10FF3486" w14:textId="725B7EAB" w:rsidR="00F96C31" w:rsidRDefault="00F96C31">
      <w:pPr>
        <w:pBdr>
          <w:top w:val="nil"/>
          <w:left w:val="nil"/>
          <w:bottom w:val="nil"/>
          <w:right w:val="nil"/>
          <w:between w:val="nil"/>
        </w:pBdr>
        <w:spacing w:after="0" w:line="240" w:lineRule="auto"/>
        <w:rPr>
          <w:color w:val="000000"/>
        </w:rPr>
      </w:pPr>
    </w:p>
    <w:p w14:paraId="006C9826" w14:textId="77777777" w:rsidR="00A971F1" w:rsidRDefault="00A971F1">
      <w:pPr>
        <w:pBdr>
          <w:top w:val="nil"/>
          <w:left w:val="nil"/>
          <w:bottom w:val="nil"/>
          <w:right w:val="nil"/>
          <w:between w:val="nil"/>
        </w:pBdr>
        <w:spacing w:after="0" w:line="240" w:lineRule="auto"/>
        <w:rPr>
          <w:color w:val="000000"/>
        </w:rPr>
      </w:pPr>
    </w:p>
    <w:tbl>
      <w:tblPr>
        <w:tblW w:w="115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90"/>
        <w:gridCol w:w="4590"/>
        <w:gridCol w:w="2363"/>
      </w:tblGrid>
      <w:tr w:rsidR="00A971F1" w:rsidRPr="00A40A3E" w14:paraId="512D726B" w14:textId="77777777" w:rsidTr="00473FA1">
        <w:trPr>
          <w:trHeight w:val="333"/>
        </w:trPr>
        <w:tc>
          <w:tcPr>
            <w:tcW w:w="9180" w:type="dxa"/>
            <w:gridSpan w:val="2"/>
          </w:tcPr>
          <w:p w14:paraId="203DB330" w14:textId="49A95EFF" w:rsidR="00A971F1" w:rsidRPr="00A40A3E" w:rsidRDefault="00A971F1" w:rsidP="00473FA1">
            <w:pPr>
              <w:pBdr>
                <w:top w:val="nil"/>
                <w:left w:val="nil"/>
                <w:bottom w:val="nil"/>
                <w:right w:val="nil"/>
                <w:between w:val="nil"/>
              </w:pBdr>
              <w:rPr>
                <w:b/>
              </w:rPr>
            </w:pPr>
            <w:r>
              <w:rPr>
                <w:b/>
              </w:rPr>
              <w:t>D</w:t>
            </w:r>
            <w:r w:rsidRPr="00A40A3E">
              <w:rPr>
                <w:b/>
              </w:rPr>
              <w:t xml:space="preserve">. </w:t>
            </w:r>
            <w:r w:rsidRPr="00AC5084">
              <w:rPr>
                <w:b/>
              </w:rPr>
              <w:t xml:space="preserve"> </w:t>
            </w:r>
            <w:r>
              <w:rPr>
                <w:b/>
              </w:rPr>
              <w:t>Cost Effectiveness (2</w:t>
            </w:r>
            <w:r w:rsidR="000B3120">
              <w:rPr>
                <w:b/>
              </w:rPr>
              <w:t>0</w:t>
            </w:r>
            <w:r>
              <w:rPr>
                <w:b/>
              </w:rPr>
              <w:t>)</w:t>
            </w:r>
          </w:p>
        </w:tc>
        <w:tc>
          <w:tcPr>
            <w:tcW w:w="2363" w:type="dxa"/>
          </w:tcPr>
          <w:p w14:paraId="7A0FF4C0" w14:textId="77777777" w:rsidR="00A971F1" w:rsidRPr="00A40A3E" w:rsidRDefault="00A971F1" w:rsidP="00473FA1">
            <w:pPr>
              <w:pBdr>
                <w:top w:val="nil"/>
                <w:left w:val="nil"/>
                <w:bottom w:val="nil"/>
                <w:right w:val="nil"/>
                <w:between w:val="nil"/>
              </w:pBdr>
              <w:jc w:val="center"/>
              <w:rPr>
                <w:bCs/>
              </w:rPr>
            </w:pPr>
            <w:r w:rsidRPr="00A40A3E">
              <w:rPr>
                <w:bCs/>
              </w:rPr>
              <w:t>Points</w:t>
            </w:r>
          </w:p>
        </w:tc>
      </w:tr>
      <w:tr w:rsidR="00A971F1" w:rsidRPr="00A40A3E" w14:paraId="1FA25448" w14:textId="77777777" w:rsidTr="005C0E21">
        <w:trPr>
          <w:trHeight w:val="810"/>
        </w:trPr>
        <w:tc>
          <w:tcPr>
            <w:tcW w:w="9180" w:type="dxa"/>
            <w:gridSpan w:val="2"/>
            <w:tcBorders>
              <w:bottom w:val="single" w:sz="4" w:space="0" w:color="000000"/>
            </w:tcBorders>
          </w:tcPr>
          <w:p w14:paraId="578B58B3" w14:textId="7B279DC1" w:rsidR="00A971F1" w:rsidRPr="000C3E99" w:rsidRDefault="00A2745C" w:rsidP="000C3E99">
            <w:pPr>
              <w:pStyle w:val="ListParagraph"/>
              <w:numPr>
                <w:ilvl w:val="0"/>
                <w:numId w:val="4"/>
              </w:numPr>
              <w:rPr>
                <w:bCs/>
              </w:rPr>
            </w:pPr>
            <w:r w:rsidRPr="000C3E99">
              <w:rPr>
                <w:bCs/>
              </w:rPr>
              <w:t>Total project cost/number of persons served within a program year.</w:t>
            </w:r>
            <w:r w:rsidRPr="000C3E99">
              <w:rPr>
                <w:bCs/>
              </w:rPr>
              <w:tab/>
            </w:r>
            <w:r w:rsidR="005C0E21" w:rsidRPr="000C3E99">
              <w:rPr>
                <w:bCs/>
              </w:rPr>
              <w:tab/>
            </w:r>
            <w:r w:rsidR="005C0E21" w:rsidRPr="000C3E99">
              <w:rPr>
                <w:bCs/>
              </w:rPr>
              <w:tab/>
            </w:r>
          </w:p>
        </w:tc>
        <w:tc>
          <w:tcPr>
            <w:tcW w:w="2363" w:type="dxa"/>
          </w:tcPr>
          <w:p w14:paraId="17D69F1A" w14:textId="77777777" w:rsidR="00A971F1" w:rsidRPr="00A40A3E" w:rsidRDefault="00A971F1" w:rsidP="00473FA1">
            <w:pPr>
              <w:pBdr>
                <w:top w:val="nil"/>
                <w:left w:val="nil"/>
                <w:bottom w:val="nil"/>
                <w:right w:val="nil"/>
                <w:between w:val="nil"/>
              </w:pBdr>
            </w:pPr>
          </w:p>
        </w:tc>
      </w:tr>
      <w:tr w:rsidR="00A971F1" w14:paraId="6660A5AE" w14:textId="77777777" w:rsidTr="00473FA1">
        <w:tc>
          <w:tcPr>
            <w:tcW w:w="4590" w:type="dxa"/>
            <w:tcBorders>
              <w:left w:val="nil"/>
              <w:bottom w:val="single" w:sz="4" w:space="0" w:color="000000"/>
              <w:right w:val="nil"/>
            </w:tcBorders>
          </w:tcPr>
          <w:p w14:paraId="36477EBC" w14:textId="77777777" w:rsidR="00A971F1" w:rsidRDefault="00A971F1" w:rsidP="00473FA1">
            <w:pPr>
              <w:pBdr>
                <w:top w:val="nil"/>
                <w:left w:val="nil"/>
                <w:bottom w:val="nil"/>
                <w:right w:val="nil"/>
                <w:between w:val="nil"/>
              </w:pBdr>
              <w:spacing w:line="240" w:lineRule="auto"/>
              <w:contextualSpacing/>
              <w:rPr>
                <w:b/>
                <w:color w:val="000000"/>
              </w:rPr>
            </w:pPr>
            <w:r>
              <w:rPr>
                <w:b/>
                <w:color w:val="000000"/>
              </w:rPr>
              <w:t>Comments:</w:t>
            </w:r>
          </w:p>
        </w:tc>
        <w:tc>
          <w:tcPr>
            <w:tcW w:w="4590" w:type="dxa"/>
            <w:tcBorders>
              <w:left w:val="nil"/>
              <w:bottom w:val="single" w:sz="4" w:space="0" w:color="000000"/>
            </w:tcBorders>
          </w:tcPr>
          <w:p w14:paraId="6FD5B608" w14:textId="77777777" w:rsidR="00A971F1" w:rsidRDefault="00A971F1" w:rsidP="00473FA1">
            <w:pPr>
              <w:pBdr>
                <w:top w:val="nil"/>
                <w:left w:val="nil"/>
                <w:bottom w:val="nil"/>
                <w:right w:val="nil"/>
                <w:between w:val="nil"/>
              </w:pBdr>
              <w:spacing w:line="240" w:lineRule="auto"/>
              <w:ind w:left="360"/>
              <w:contextualSpacing/>
              <w:jc w:val="right"/>
              <w:rPr>
                <w:b/>
                <w:color w:val="000000"/>
              </w:rPr>
            </w:pPr>
            <w:r>
              <w:rPr>
                <w:b/>
                <w:color w:val="000000"/>
              </w:rPr>
              <w:t>Total</w:t>
            </w:r>
          </w:p>
        </w:tc>
        <w:tc>
          <w:tcPr>
            <w:tcW w:w="2363" w:type="dxa"/>
            <w:tcBorders>
              <w:bottom w:val="single" w:sz="4" w:space="0" w:color="000000"/>
            </w:tcBorders>
          </w:tcPr>
          <w:p w14:paraId="74B53289" w14:textId="77777777" w:rsidR="00A971F1" w:rsidRDefault="00A971F1" w:rsidP="00473FA1">
            <w:pPr>
              <w:pBdr>
                <w:top w:val="nil"/>
                <w:left w:val="nil"/>
                <w:bottom w:val="nil"/>
                <w:right w:val="nil"/>
                <w:between w:val="nil"/>
              </w:pBdr>
              <w:spacing w:line="240" w:lineRule="auto"/>
              <w:contextualSpacing/>
              <w:rPr>
                <w:color w:val="000000"/>
              </w:rPr>
            </w:pPr>
          </w:p>
        </w:tc>
      </w:tr>
      <w:tr w:rsidR="00A971F1" w14:paraId="1BD3282F" w14:textId="77777777" w:rsidTr="000C3E99">
        <w:trPr>
          <w:trHeight w:val="2781"/>
        </w:trPr>
        <w:tc>
          <w:tcPr>
            <w:tcW w:w="11543" w:type="dxa"/>
            <w:gridSpan w:val="3"/>
            <w:tcBorders>
              <w:left w:val="single" w:sz="4" w:space="0" w:color="000000"/>
              <w:bottom w:val="single" w:sz="4" w:space="0" w:color="000000"/>
            </w:tcBorders>
          </w:tcPr>
          <w:p w14:paraId="24C1046A" w14:textId="77777777" w:rsidR="00A971F1" w:rsidRDefault="00A971F1" w:rsidP="00473FA1">
            <w:pPr>
              <w:pBdr>
                <w:top w:val="nil"/>
                <w:left w:val="nil"/>
                <w:bottom w:val="nil"/>
                <w:right w:val="nil"/>
                <w:between w:val="nil"/>
              </w:pBdr>
              <w:rPr>
                <w:color w:val="000000"/>
              </w:rPr>
            </w:pPr>
          </w:p>
        </w:tc>
      </w:tr>
    </w:tbl>
    <w:tbl>
      <w:tblPr>
        <w:tblStyle w:val="a5"/>
        <w:tblW w:w="116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88"/>
        <w:gridCol w:w="2363"/>
      </w:tblGrid>
      <w:tr w:rsidR="00F96C31" w14:paraId="50E1D20B" w14:textId="77777777">
        <w:trPr>
          <w:trHeight w:val="580"/>
        </w:trPr>
        <w:tc>
          <w:tcPr>
            <w:tcW w:w="9288" w:type="dxa"/>
            <w:tcBorders>
              <w:top w:val="nil"/>
              <w:left w:val="nil"/>
              <w:bottom w:val="nil"/>
              <w:right w:val="nil"/>
            </w:tcBorders>
            <w:vAlign w:val="bottom"/>
          </w:tcPr>
          <w:p w14:paraId="0983A5A6" w14:textId="77777777" w:rsidR="00F96C31" w:rsidRDefault="00C14EE5">
            <w:pPr>
              <w:jc w:val="right"/>
              <w:rPr>
                <w:b/>
              </w:rPr>
            </w:pPr>
            <w:r>
              <w:rPr>
                <w:b/>
              </w:rPr>
              <w:t>Total Points Awarded</w:t>
            </w:r>
          </w:p>
        </w:tc>
        <w:tc>
          <w:tcPr>
            <w:tcW w:w="2363" w:type="dxa"/>
            <w:tcBorders>
              <w:top w:val="nil"/>
              <w:left w:val="nil"/>
              <w:right w:val="nil"/>
            </w:tcBorders>
          </w:tcPr>
          <w:p w14:paraId="1A768BE7" w14:textId="77777777" w:rsidR="00F96C31" w:rsidRDefault="00F96C31"/>
        </w:tc>
      </w:tr>
    </w:tbl>
    <w:p w14:paraId="0243C186" w14:textId="77777777" w:rsidR="00F96C31" w:rsidRDefault="00F96C31"/>
    <w:sectPr w:rsidR="00F96C31" w:rsidSect="00613C92">
      <w:headerReference w:type="even" r:id="rId7"/>
      <w:headerReference w:type="default" r:id="rId8"/>
      <w:footerReference w:type="even" r:id="rId9"/>
      <w:footerReference w:type="default" r:id="rId10"/>
      <w:headerReference w:type="first" r:id="rId11"/>
      <w:footerReference w:type="first" r:id="rId12"/>
      <w:pgSz w:w="12240" w:h="15840" w:code="1"/>
      <w:pgMar w:top="944" w:right="384" w:bottom="670" w:left="421" w:header="36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7FE099" w14:textId="77777777" w:rsidR="00EE7289" w:rsidRDefault="00EE7289">
      <w:pPr>
        <w:spacing w:after="0" w:line="240" w:lineRule="auto"/>
      </w:pPr>
      <w:r>
        <w:separator/>
      </w:r>
    </w:p>
  </w:endnote>
  <w:endnote w:type="continuationSeparator" w:id="0">
    <w:p w14:paraId="6F50162D" w14:textId="77777777" w:rsidR="00EE7289" w:rsidRDefault="00EE7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A1BC79" w14:textId="77777777" w:rsidR="005C0E21" w:rsidRDefault="005C0E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260470" w14:textId="77777777" w:rsidR="005C0E21" w:rsidRDefault="005C0E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D1AD6A" w14:textId="77777777" w:rsidR="005C0E21" w:rsidRDefault="005C0E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657C80" w14:textId="77777777" w:rsidR="00EE7289" w:rsidRDefault="00EE7289">
      <w:pPr>
        <w:spacing w:after="0" w:line="240" w:lineRule="auto"/>
      </w:pPr>
      <w:r>
        <w:separator/>
      </w:r>
    </w:p>
  </w:footnote>
  <w:footnote w:type="continuationSeparator" w:id="0">
    <w:p w14:paraId="4B8E9A9F" w14:textId="77777777" w:rsidR="00EE7289" w:rsidRDefault="00EE72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D6E3EF" w14:textId="77777777" w:rsidR="005C0E21" w:rsidRDefault="005C0E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D58D7" w14:textId="5920D1CA" w:rsidR="00F96C31" w:rsidRDefault="00C14EE5">
    <w:pPr>
      <w:pBdr>
        <w:top w:val="nil"/>
        <w:left w:val="nil"/>
        <w:bottom w:val="nil"/>
        <w:right w:val="nil"/>
        <w:between w:val="nil"/>
      </w:pBdr>
      <w:spacing w:after="0" w:line="240" w:lineRule="auto"/>
      <w:jc w:val="center"/>
      <w:rPr>
        <w:color w:val="000000"/>
        <w:sz w:val="23"/>
        <w:szCs w:val="23"/>
      </w:rPr>
    </w:pPr>
    <w:r>
      <w:rPr>
        <w:b/>
        <w:color w:val="000000"/>
        <w:sz w:val="23"/>
        <w:szCs w:val="23"/>
      </w:rPr>
      <w:t xml:space="preserve">San Bernardino County </w:t>
    </w:r>
    <w:proofErr w:type="spellStart"/>
    <w:r>
      <w:rPr>
        <w:b/>
        <w:color w:val="000000"/>
        <w:sz w:val="23"/>
        <w:szCs w:val="23"/>
      </w:rPr>
      <w:t>CoC</w:t>
    </w:r>
    <w:proofErr w:type="spellEnd"/>
    <w:r>
      <w:rPr>
        <w:b/>
        <w:color w:val="000000"/>
        <w:sz w:val="23"/>
        <w:szCs w:val="23"/>
      </w:rPr>
      <w:t xml:space="preserve"> 20</w:t>
    </w:r>
    <w:r w:rsidR="00E36CF2">
      <w:rPr>
        <w:b/>
        <w:color w:val="000000"/>
        <w:sz w:val="23"/>
        <w:szCs w:val="23"/>
      </w:rPr>
      <w:t>21</w:t>
    </w:r>
    <w:r w:rsidR="008073A9">
      <w:rPr>
        <w:b/>
        <w:color w:val="000000"/>
        <w:sz w:val="23"/>
        <w:szCs w:val="23"/>
      </w:rPr>
      <w:t xml:space="preserve"> CoC</w:t>
    </w:r>
    <w:r w:rsidR="00EF1CB5" w:rsidRPr="002B0B62">
      <w:rPr>
        <w:b/>
        <w:color w:val="000000"/>
        <w:sz w:val="23"/>
        <w:szCs w:val="23"/>
        <w:u w:val="single"/>
      </w:rPr>
      <w:t xml:space="preserve"> </w:t>
    </w:r>
    <w:r w:rsidRPr="002B0B62">
      <w:rPr>
        <w:b/>
        <w:color w:val="000000"/>
        <w:sz w:val="23"/>
        <w:szCs w:val="23"/>
        <w:u w:val="single"/>
      </w:rPr>
      <w:t>Bonus</w:t>
    </w:r>
    <w:r>
      <w:rPr>
        <w:b/>
        <w:color w:val="000000"/>
        <w:sz w:val="23"/>
        <w:szCs w:val="23"/>
      </w:rPr>
      <w:t xml:space="preserve"> Project Scoring Guideline</w:t>
    </w:r>
  </w:p>
  <w:p w14:paraId="31F61423" w14:textId="77777777" w:rsidR="00F96C31" w:rsidRDefault="00F96C31">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5F2EFB" w14:textId="77777777" w:rsidR="005C0E21" w:rsidRDefault="005C0E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85875"/>
    <w:multiLevelType w:val="hybridMultilevel"/>
    <w:tmpl w:val="B6B4903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67327"/>
    <w:multiLevelType w:val="multilevel"/>
    <w:tmpl w:val="FAFE9D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A845DCC"/>
    <w:multiLevelType w:val="multilevel"/>
    <w:tmpl w:val="5A4A59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FCC0880"/>
    <w:multiLevelType w:val="multilevel"/>
    <w:tmpl w:val="FED4C342"/>
    <w:lvl w:ilvl="0">
      <w:start w:val="1"/>
      <w:numFmt w:val="bullet"/>
      <w:lvlText w:val=""/>
      <w:lvlJc w:val="left"/>
      <w:pPr>
        <w:ind w:left="360" w:hanging="360"/>
      </w:pPr>
      <w:rPr>
        <w:rFonts w:ascii="Wingdings" w:hAnsi="Wingdings" w:hint="default"/>
        <w:b/>
        <w:bCs/>
      </w:rPr>
    </w:lvl>
    <w:lvl w:ilvl="1">
      <w:start w:val="1"/>
      <w:numFmt w:val="bullet"/>
      <w:lvlText w:val=""/>
      <w:lvlJc w:val="left"/>
      <w:pPr>
        <w:ind w:left="1080" w:hanging="360"/>
      </w:pPr>
      <w:rPr>
        <w:rFonts w:ascii="Calibri" w:eastAsia="Calibri" w:hAnsi="Calibri" w:cs="Calibri"/>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 w15:restartNumberingAfterBreak="0">
    <w:nsid w:val="239C4140"/>
    <w:multiLevelType w:val="multilevel"/>
    <w:tmpl w:val="E6DC0990"/>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 w15:restartNumberingAfterBreak="0">
    <w:nsid w:val="24F86DF9"/>
    <w:multiLevelType w:val="multilevel"/>
    <w:tmpl w:val="7BB08A2C"/>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6" w15:restartNumberingAfterBreak="0">
    <w:nsid w:val="311127E2"/>
    <w:multiLevelType w:val="hybridMultilevel"/>
    <w:tmpl w:val="9252D4A6"/>
    <w:lvl w:ilvl="0" w:tplc="7A744622">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121DF1"/>
    <w:multiLevelType w:val="hybridMultilevel"/>
    <w:tmpl w:val="E42CF6F4"/>
    <w:lvl w:ilvl="0" w:tplc="7A744622">
      <w:start w:val="1"/>
      <w:numFmt w:val="bullet"/>
      <w:lvlText w:val=""/>
      <w:lvlJc w:val="left"/>
      <w:pPr>
        <w:ind w:left="720" w:hanging="360"/>
      </w:pPr>
      <w:rPr>
        <w:rFonts w:ascii="Wingdings" w:hAnsi="Wingding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870ECD"/>
    <w:multiLevelType w:val="multilevel"/>
    <w:tmpl w:val="00481BE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1080" w:hanging="360"/>
      </w:pPr>
      <w:rPr>
        <w:rFonts w:ascii="Noto Sans Symbols" w:eastAsia="Noto Sans Symbols" w:hAnsi="Noto Sans Symbols" w:cs="Noto Sans Symbols"/>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4EE44F58"/>
    <w:multiLevelType w:val="multilevel"/>
    <w:tmpl w:val="3ACE4A6C"/>
    <w:lvl w:ilvl="0">
      <w:start w:val="1"/>
      <w:numFmt w:val="bullet"/>
      <w:lvlText w:val=""/>
      <w:lvlJc w:val="left"/>
      <w:pPr>
        <w:ind w:left="360" w:hanging="360"/>
      </w:pPr>
      <w:rPr>
        <w:rFonts w:ascii="Wingdings" w:hAnsi="Wingdings" w:hint="default"/>
        <w:b/>
        <w:bC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 w15:restartNumberingAfterBreak="0">
    <w:nsid w:val="639505F1"/>
    <w:multiLevelType w:val="hybridMultilevel"/>
    <w:tmpl w:val="209C6FCC"/>
    <w:lvl w:ilvl="0" w:tplc="4CDAB37A">
      <w:start w:val="1"/>
      <w:numFmt w:val="bullet"/>
      <w:lvlText w:val=""/>
      <w:lvlJc w:val="left"/>
      <w:pPr>
        <w:ind w:hanging="361"/>
      </w:pPr>
      <w:rPr>
        <w:rFonts w:ascii="Symbol" w:eastAsia="Symbol" w:hAnsi="Symbol" w:hint="default"/>
        <w:sz w:val="22"/>
        <w:szCs w:val="22"/>
      </w:rPr>
    </w:lvl>
    <w:lvl w:ilvl="1" w:tplc="E8BE71F2">
      <w:start w:val="1"/>
      <w:numFmt w:val="bullet"/>
      <w:lvlText w:val="•"/>
      <w:lvlJc w:val="left"/>
      <w:rPr>
        <w:rFonts w:hint="default"/>
      </w:rPr>
    </w:lvl>
    <w:lvl w:ilvl="2" w:tplc="CBC85C84">
      <w:start w:val="1"/>
      <w:numFmt w:val="bullet"/>
      <w:lvlText w:val="•"/>
      <w:lvlJc w:val="left"/>
      <w:rPr>
        <w:rFonts w:hint="default"/>
      </w:rPr>
    </w:lvl>
    <w:lvl w:ilvl="3" w:tplc="C3145CE2">
      <w:start w:val="1"/>
      <w:numFmt w:val="bullet"/>
      <w:lvlText w:val="•"/>
      <w:lvlJc w:val="left"/>
      <w:rPr>
        <w:rFonts w:hint="default"/>
      </w:rPr>
    </w:lvl>
    <w:lvl w:ilvl="4" w:tplc="D36EB98E">
      <w:start w:val="1"/>
      <w:numFmt w:val="bullet"/>
      <w:lvlText w:val="•"/>
      <w:lvlJc w:val="left"/>
      <w:rPr>
        <w:rFonts w:hint="default"/>
      </w:rPr>
    </w:lvl>
    <w:lvl w:ilvl="5" w:tplc="0BFE558A">
      <w:start w:val="1"/>
      <w:numFmt w:val="bullet"/>
      <w:lvlText w:val="•"/>
      <w:lvlJc w:val="left"/>
      <w:rPr>
        <w:rFonts w:hint="default"/>
      </w:rPr>
    </w:lvl>
    <w:lvl w:ilvl="6" w:tplc="0A081322">
      <w:start w:val="1"/>
      <w:numFmt w:val="bullet"/>
      <w:lvlText w:val="•"/>
      <w:lvlJc w:val="left"/>
      <w:rPr>
        <w:rFonts w:hint="default"/>
      </w:rPr>
    </w:lvl>
    <w:lvl w:ilvl="7" w:tplc="60D2B2FE">
      <w:start w:val="1"/>
      <w:numFmt w:val="bullet"/>
      <w:lvlText w:val="•"/>
      <w:lvlJc w:val="left"/>
      <w:rPr>
        <w:rFonts w:hint="default"/>
      </w:rPr>
    </w:lvl>
    <w:lvl w:ilvl="8" w:tplc="2CF0565A">
      <w:start w:val="1"/>
      <w:numFmt w:val="bullet"/>
      <w:lvlText w:val="•"/>
      <w:lvlJc w:val="left"/>
      <w:rPr>
        <w:rFonts w:hint="default"/>
      </w:rPr>
    </w:lvl>
  </w:abstractNum>
  <w:num w:numId="1">
    <w:abstractNumId w:val="4"/>
  </w:num>
  <w:num w:numId="2">
    <w:abstractNumId w:val="5"/>
  </w:num>
  <w:num w:numId="3">
    <w:abstractNumId w:val="2"/>
  </w:num>
  <w:num w:numId="4">
    <w:abstractNumId w:val="3"/>
  </w:num>
  <w:num w:numId="5">
    <w:abstractNumId w:val="8"/>
  </w:num>
  <w:num w:numId="6">
    <w:abstractNumId w:val="1"/>
  </w:num>
  <w:num w:numId="7">
    <w:abstractNumId w:val="10"/>
  </w:num>
  <w:num w:numId="8">
    <w:abstractNumId w:val="0"/>
  </w:num>
  <w:num w:numId="9">
    <w:abstractNumId w:val="7"/>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6C31"/>
    <w:rsid w:val="00030D65"/>
    <w:rsid w:val="00086D97"/>
    <w:rsid w:val="000962BD"/>
    <w:rsid w:val="000B3120"/>
    <w:rsid w:val="000C3E99"/>
    <w:rsid w:val="000E740E"/>
    <w:rsid w:val="001C31FC"/>
    <w:rsid w:val="001E1516"/>
    <w:rsid w:val="001E185F"/>
    <w:rsid w:val="002169E9"/>
    <w:rsid w:val="00217528"/>
    <w:rsid w:val="00250E3E"/>
    <w:rsid w:val="00253ECE"/>
    <w:rsid w:val="002B0B62"/>
    <w:rsid w:val="002D1B9F"/>
    <w:rsid w:val="003557F2"/>
    <w:rsid w:val="00365148"/>
    <w:rsid w:val="0046081B"/>
    <w:rsid w:val="004879A4"/>
    <w:rsid w:val="004C76D4"/>
    <w:rsid w:val="004D2DA9"/>
    <w:rsid w:val="005225D0"/>
    <w:rsid w:val="005A191D"/>
    <w:rsid w:val="005B0E83"/>
    <w:rsid w:val="005C0E21"/>
    <w:rsid w:val="00613C92"/>
    <w:rsid w:val="00630BC5"/>
    <w:rsid w:val="00656838"/>
    <w:rsid w:val="00687817"/>
    <w:rsid w:val="006A16C6"/>
    <w:rsid w:val="006E3081"/>
    <w:rsid w:val="0070055A"/>
    <w:rsid w:val="008073A9"/>
    <w:rsid w:val="008329FF"/>
    <w:rsid w:val="00857B11"/>
    <w:rsid w:val="00883E1E"/>
    <w:rsid w:val="008E4B83"/>
    <w:rsid w:val="009E34CD"/>
    <w:rsid w:val="00A00386"/>
    <w:rsid w:val="00A2745C"/>
    <w:rsid w:val="00A40A3E"/>
    <w:rsid w:val="00A95C4D"/>
    <w:rsid w:val="00A971F1"/>
    <w:rsid w:val="00AC5084"/>
    <w:rsid w:val="00AE71E8"/>
    <w:rsid w:val="00B47613"/>
    <w:rsid w:val="00BB0088"/>
    <w:rsid w:val="00BB41D6"/>
    <w:rsid w:val="00C14EE5"/>
    <w:rsid w:val="00C40198"/>
    <w:rsid w:val="00C76A8B"/>
    <w:rsid w:val="00C97318"/>
    <w:rsid w:val="00DA2771"/>
    <w:rsid w:val="00DC2579"/>
    <w:rsid w:val="00DD3CEE"/>
    <w:rsid w:val="00E36CF2"/>
    <w:rsid w:val="00E9552B"/>
    <w:rsid w:val="00EE7289"/>
    <w:rsid w:val="00EF1CB5"/>
    <w:rsid w:val="00F15B79"/>
    <w:rsid w:val="00F74C00"/>
    <w:rsid w:val="00F96C31"/>
    <w:rsid w:val="00FA7926"/>
    <w:rsid w:val="00FD3A1A"/>
    <w:rsid w:val="00FD6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4E53573"/>
  <w15:docId w15:val="{F25E0C53-B7F0-4B3E-9A53-5CB96BCC2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971F1"/>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paragraph" w:styleId="Header">
    <w:name w:val="header"/>
    <w:basedOn w:val="Normal"/>
    <w:link w:val="HeaderChar"/>
    <w:uiPriority w:val="99"/>
    <w:unhideWhenUsed/>
    <w:rsid w:val="00EF1C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1CB5"/>
  </w:style>
  <w:style w:type="paragraph" w:styleId="Footer">
    <w:name w:val="footer"/>
    <w:basedOn w:val="Normal"/>
    <w:link w:val="FooterChar"/>
    <w:uiPriority w:val="99"/>
    <w:unhideWhenUsed/>
    <w:rsid w:val="00EF1C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1CB5"/>
  </w:style>
  <w:style w:type="paragraph" w:styleId="BodyText">
    <w:name w:val="Body Text"/>
    <w:basedOn w:val="Normal"/>
    <w:link w:val="BodyTextChar"/>
    <w:uiPriority w:val="99"/>
    <w:unhideWhenUsed/>
    <w:rsid w:val="00EF1CB5"/>
    <w:pPr>
      <w:spacing w:after="120"/>
    </w:pPr>
  </w:style>
  <w:style w:type="character" w:customStyle="1" w:styleId="BodyTextChar">
    <w:name w:val="Body Text Char"/>
    <w:basedOn w:val="DefaultParagraphFont"/>
    <w:link w:val="BodyText"/>
    <w:uiPriority w:val="99"/>
    <w:rsid w:val="00EF1CB5"/>
  </w:style>
  <w:style w:type="table" w:styleId="TableGrid">
    <w:name w:val="Table Grid"/>
    <w:basedOn w:val="TableNormal"/>
    <w:uiPriority w:val="39"/>
    <w:rsid w:val="002B0B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329FF"/>
    <w:pPr>
      <w:ind w:left="720"/>
      <w:contextualSpacing/>
    </w:pPr>
  </w:style>
  <w:style w:type="paragraph" w:styleId="BalloonText">
    <w:name w:val="Balloon Text"/>
    <w:basedOn w:val="Normal"/>
    <w:link w:val="BalloonTextChar"/>
    <w:uiPriority w:val="99"/>
    <w:semiHidden/>
    <w:unhideWhenUsed/>
    <w:rsid w:val="00613C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3C92"/>
    <w:rPr>
      <w:rFonts w:ascii="Segoe UI" w:hAnsi="Segoe UI" w:cs="Segoe UI"/>
      <w:sz w:val="18"/>
      <w:szCs w:val="18"/>
    </w:rPr>
  </w:style>
  <w:style w:type="character" w:styleId="CommentReference">
    <w:name w:val="annotation reference"/>
    <w:basedOn w:val="DefaultParagraphFont"/>
    <w:uiPriority w:val="99"/>
    <w:semiHidden/>
    <w:unhideWhenUsed/>
    <w:rsid w:val="000C3E99"/>
    <w:rPr>
      <w:sz w:val="16"/>
      <w:szCs w:val="16"/>
    </w:rPr>
  </w:style>
  <w:style w:type="paragraph" w:styleId="CommentText">
    <w:name w:val="annotation text"/>
    <w:basedOn w:val="Normal"/>
    <w:link w:val="CommentTextChar"/>
    <w:uiPriority w:val="99"/>
    <w:semiHidden/>
    <w:unhideWhenUsed/>
    <w:rsid w:val="000C3E99"/>
    <w:pPr>
      <w:spacing w:line="240" w:lineRule="auto"/>
    </w:pPr>
    <w:rPr>
      <w:sz w:val="20"/>
      <w:szCs w:val="20"/>
    </w:rPr>
  </w:style>
  <w:style w:type="character" w:customStyle="1" w:styleId="CommentTextChar">
    <w:name w:val="Comment Text Char"/>
    <w:basedOn w:val="DefaultParagraphFont"/>
    <w:link w:val="CommentText"/>
    <w:uiPriority w:val="99"/>
    <w:semiHidden/>
    <w:rsid w:val="000C3E99"/>
    <w:rPr>
      <w:sz w:val="20"/>
      <w:szCs w:val="20"/>
    </w:rPr>
  </w:style>
  <w:style w:type="paragraph" w:styleId="CommentSubject">
    <w:name w:val="annotation subject"/>
    <w:basedOn w:val="CommentText"/>
    <w:next w:val="CommentText"/>
    <w:link w:val="CommentSubjectChar"/>
    <w:uiPriority w:val="99"/>
    <w:semiHidden/>
    <w:unhideWhenUsed/>
    <w:rsid w:val="000C3E99"/>
    <w:rPr>
      <w:b/>
      <w:bCs/>
    </w:rPr>
  </w:style>
  <w:style w:type="character" w:customStyle="1" w:styleId="CommentSubjectChar">
    <w:name w:val="Comment Subject Char"/>
    <w:basedOn w:val="CommentTextChar"/>
    <w:link w:val="CommentSubject"/>
    <w:uiPriority w:val="99"/>
    <w:semiHidden/>
    <w:rsid w:val="000C3E9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386</Words>
  <Characters>2204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Hamilton</dc:creator>
  <cp:lastModifiedBy>Aguirre, Betty</cp:lastModifiedBy>
  <cp:revision>3</cp:revision>
  <cp:lastPrinted>2019-08-14T23:36:00Z</cp:lastPrinted>
  <dcterms:created xsi:type="dcterms:W3CDTF">2021-09-29T22:19:00Z</dcterms:created>
  <dcterms:modified xsi:type="dcterms:W3CDTF">2021-09-29T22:24:00Z</dcterms:modified>
</cp:coreProperties>
</file>